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0B" w:rsidRPr="00BE63B1" w:rsidRDefault="00162231" w:rsidP="00D43F1D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E63B1">
        <w:rPr>
          <w:b/>
          <w:bCs/>
          <w:color w:val="000000"/>
          <w:szCs w:val="28"/>
        </w:rPr>
        <w:t>КОМИССИЯ ПО ОБЕСПЕЧЕНИЮ БЕЗОПАСНОСТИ</w:t>
      </w:r>
    </w:p>
    <w:p w:rsidR="00162231" w:rsidRPr="00BE63B1" w:rsidRDefault="00162231" w:rsidP="00D43F1D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E63B1">
        <w:rPr>
          <w:b/>
          <w:bCs/>
          <w:color w:val="000000"/>
          <w:szCs w:val="28"/>
        </w:rPr>
        <w:t xml:space="preserve">ДОРОЖНОГО ДВИЖЕНИЯ </w:t>
      </w:r>
      <w:r w:rsidR="00E43DBE" w:rsidRPr="00BE63B1">
        <w:rPr>
          <w:b/>
          <w:bCs/>
          <w:color w:val="000000"/>
          <w:szCs w:val="28"/>
        </w:rPr>
        <w:t>ПРИ ПРАВИТЕЛЬСТВЕ</w:t>
      </w:r>
    </w:p>
    <w:p w:rsidR="00E43DBE" w:rsidRPr="00BE63B1" w:rsidRDefault="00E43DBE" w:rsidP="00D43F1D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E63B1">
        <w:rPr>
          <w:b/>
          <w:bCs/>
          <w:color w:val="000000"/>
          <w:szCs w:val="28"/>
        </w:rPr>
        <w:t>КИРОВСКОЙ ОБЛАСТИ</w:t>
      </w:r>
    </w:p>
    <w:p w:rsidR="008825E5" w:rsidRPr="00BE63B1" w:rsidRDefault="008825E5" w:rsidP="00D43F1D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75C3C" w:rsidRPr="00BE63B1" w:rsidRDefault="00D75C3C" w:rsidP="00D43F1D">
      <w:pPr>
        <w:shd w:val="clear" w:color="auto" w:fill="FFFFFF"/>
        <w:jc w:val="center"/>
        <w:rPr>
          <w:sz w:val="32"/>
          <w:szCs w:val="32"/>
        </w:rPr>
      </w:pPr>
      <w:r w:rsidRPr="00BE63B1">
        <w:rPr>
          <w:b/>
          <w:bCs/>
          <w:color w:val="000000"/>
          <w:sz w:val="32"/>
          <w:szCs w:val="32"/>
        </w:rPr>
        <w:t>ПРОТОКОЛ</w:t>
      </w:r>
    </w:p>
    <w:p w:rsidR="00437975" w:rsidRPr="00BE63B1" w:rsidRDefault="00EC2673" w:rsidP="00D43F1D">
      <w:pPr>
        <w:shd w:val="clear" w:color="auto" w:fill="FFFFFF"/>
        <w:jc w:val="center"/>
        <w:rPr>
          <w:szCs w:val="28"/>
        </w:rPr>
      </w:pPr>
      <w:r w:rsidRPr="00BE63B1">
        <w:rPr>
          <w:color w:val="000000"/>
          <w:szCs w:val="28"/>
        </w:rPr>
        <w:t>22</w:t>
      </w:r>
      <w:r w:rsidR="00BF5B4E" w:rsidRPr="00BE63B1">
        <w:rPr>
          <w:color w:val="000000"/>
          <w:szCs w:val="28"/>
        </w:rPr>
        <w:t xml:space="preserve"> </w:t>
      </w:r>
      <w:r w:rsidRPr="00BE63B1">
        <w:rPr>
          <w:color w:val="000000"/>
          <w:szCs w:val="28"/>
        </w:rPr>
        <w:t>ноября</w:t>
      </w:r>
      <w:r w:rsidR="00BF5B4E" w:rsidRPr="00BE63B1">
        <w:rPr>
          <w:color w:val="000000"/>
          <w:szCs w:val="28"/>
        </w:rPr>
        <w:t xml:space="preserve"> 201</w:t>
      </w:r>
      <w:r w:rsidR="00B24523" w:rsidRPr="00BE63B1">
        <w:rPr>
          <w:color w:val="000000"/>
          <w:szCs w:val="28"/>
        </w:rPr>
        <w:t>7</w:t>
      </w:r>
      <w:r w:rsidR="00BF5B4E" w:rsidRPr="00BE63B1">
        <w:rPr>
          <w:color w:val="000000"/>
          <w:szCs w:val="28"/>
        </w:rPr>
        <w:t xml:space="preserve"> года</w:t>
      </w:r>
      <w:r w:rsidR="00516D20" w:rsidRPr="00BE63B1">
        <w:rPr>
          <w:color w:val="000000"/>
          <w:szCs w:val="28"/>
        </w:rPr>
        <w:tab/>
      </w:r>
      <w:r w:rsidR="00516D20" w:rsidRPr="00BE63B1">
        <w:rPr>
          <w:color w:val="000000"/>
          <w:szCs w:val="28"/>
        </w:rPr>
        <w:tab/>
      </w:r>
      <w:r w:rsidR="00516D20" w:rsidRPr="00BE63B1">
        <w:rPr>
          <w:color w:val="000000"/>
          <w:szCs w:val="28"/>
        </w:rPr>
        <w:tab/>
      </w:r>
      <w:r w:rsidR="008B2143" w:rsidRPr="00BE63B1">
        <w:rPr>
          <w:color w:val="000000"/>
          <w:szCs w:val="28"/>
        </w:rPr>
        <w:t xml:space="preserve">     </w:t>
      </w:r>
      <w:r w:rsidR="00585F4A" w:rsidRPr="00BE63B1">
        <w:rPr>
          <w:color w:val="000000"/>
          <w:szCs w:val="28"/>
        </w:rPr>
        <w:t xml:space="preserve">    </w:t>
      </w:r>
      <w:r w:rsidR="006B3790" w:rsidRPr="00BE63B1">
        <w:rPr>
          <w:color w:val="000000"/>
          <w:szCs w:val="28"/>
        </w:rPr>
        <w:t xml:space="preserve">                                                     </w:t>
      </w:r>
      <w:r w:rsidR="00437975" w:rsidRPr="00BE63B1">
        <w:rPr>
          <w:color w:val="000000"/>
          <w:szCs w:val="28"/>
        </w:rPr>
        <w:t>г. Киров</w:t>
      </w:r>
      <w:r w:rsidR="00B94482" w:rsidRPr="00BE63B1">
        <w:rPr>
          <w:color w:val="000000"/>
          <w:szCs w:val="28"/>
        </w:rPr>
        <w:t xml:space="preserve"> </w:t>
      </w:r>
      <w:r w:rsidR="00516D20" w:rsidRPr="00BE63B1">
        <w:rPr>
          <w:color w:val="000000"/>
          <w:szCs w:val="28"/>
        </w:rPr>
        <w:t>№</w:t>
      </w:r>
      <w:r w:rsidR="00BF5B4E" w:rsidRPr="00BE63B1">
        <w:rPr>
          <w:color w:val="000000"/>
          <w:szCs w:val="28"/>
        </w:rPr>
        <w:t xml:space="preserve"> </w:t>
      </w:r>
      <w:r w:rsidRPr="00BE63B1">
        <w:rPr>
          <w:color w:val="000000"/>
          <w:szCs w:val="28"/>
        </w:rPr>
        <w:t>3</w:t>
      </w:r>
    </w:p>
    <w:p w:rsidR="00BF5B4E" w:rsidRPr="00BE63B1" w:rsidRDefault="00BF5B4E" w:rsidP="00D43F1D">
      <w:pPr>
        <w:shd w:val="clear" w:color="auto" w:fill="FFFFFF"/>
        <w:jc w:val="center"/>
        <w:rPr>
          <w:color w:val="000000"/>
          <w:szCs w:val="28"/>
        </w:rPr>
      </w:pPr>
    </w:p>
    <w:p w:rsidR="00EC1B19" w:rsidRPr="00BE63B1" w:rsidRDefault="00EC1B19" w:rsidP="00D43F1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677F8B" w:rsidP="00D43F1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Губернатор – Председател</w:t>
      </w:r>
      <w:r w:rsidR="00EC2673" w:rsidRPr="00BE63B1">
        <w:rPr>
          <w:rFonts w:ascii="Times New Roman" w:hAnsi="Times New Roman" w:cs="Times New Roman"/>
          <w:sz w:val="28"/>
          <w:szCs w:val="28"/>
        </w:rPr>
        <w:t>ь</w:t>
      </w:r>
      <w:r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B24523" w:rsidP="00D43F1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И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 w:rsidRPr="00BE63B1">
        <w:rPr>
          <w:rFonts w:ascii="Times New Roman" w:hAnsi="Times New Roman" w:cs="Times New Roman"/>
          <w:sz w:val="28"/>
          <w:szCs w:val="28"/>
        </w:rPr>
        <w:t>В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 w:rsidRPr="00BE63B1">
        <w:rPr>
          <w:rFonts w:ascii="Times New Roman" w:hAnsi="Times New Roman" w:cs="Times New Roman"/>
          <w:sz w:val="28"/>
          <w:szCs w:val="28"/>
        </w:rPr>
        <w:t>Васильев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7128"/>
        <w:gridCol w:w="236"/>
        <w:gridCol w:w="2824"/>
      </w:tblGrid>
      <w:tr w:rsidR="00D94B1F" w:rsidRPr="00BE63B1" w:rsidTr="00203598">
        <w:tc>
          <w:tcPr>
            <w:tcW w:w="7128" w:type="dxa"/>
          </w:tcPr>
          <w:p w:rsidR="00D94B1F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B24523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B1F" w:rsidRPr="00BE63B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94B1F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области</w:t>
            </w:r>
          </w:p>
        </w:tc>
        <w:tc>
          <w:tcPr>
            <w:tcW w:w="236" w:type="dxa"/>
          </w:tcPr>
          <w:p w:rsidR="00B24523" w:rsidRPr="00BE63B1" w:rsidRDefault="00B24523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1F" w:rsidRPr="00BE63B1" w:rsidRDefault="00D94B1F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D94B1F" w:rsidRPr="00BE63B1" w:rsidRDefault="00D94B1F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13" w:rsidRPr="00BE63B1" w:rsidRDefault="000B6958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4613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4613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Чурин</w:t>
            </w:r>
          </w:p>
        </w:tc>
      </w:tr>
      <w:tr w:rsidR="001F34AF" w:rsidRPr="00BE63B1" w:rsidTr="00203598">
        <w:tc>
          <w:tcPr>
            <w:tcW w:w="7128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по Кировской области</w:t>
            </w:r>
          </w:p>
        </w:tc>
        <w:tc>
          <w:tcPr>
            <w:tcW w:w="236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А.А. Бердинских</w:t>
            </w:r>
          </w:p>
        </w:tc>
      </w:tr>
      <w:tr w:rsidR="00AB5FEE" w:rsidRPr="00BE63B1" w:rsidTr="00203598">
        <w:tc>
          <w:tcPr>
            <w:tcW w:w="7128" w:type="dxa"/>
          </w:tcPr>
          <w:p w:rsidR="00AB5FEE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директор ФБУ «Кировский ЦСМ»</w:t>
            </w:r>
          </w:p>
        </w:tc>
        <w:tc>
          <w:tcPr>
            <w:tcW w:w="236" w:type="dxa"/>
          </w:tcPr>
          <w:p w:rsidR="002B2E46" w:rsidRPr="00BE63B1" w:rsidRDefault="002B2E46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2B2E46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2E46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2E46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Ёлшин</w:t>
            </w:r>
          </w:p>
        </w:tc>
      </w:tr>
      <w:tr w:rsidR="000B6958" w:rsidRPr="00BE63B1" w:rsidTr="00203598">
        <w:tc>
          <w:tcPr>
            <w:tcW w:w="7128" w:type="dxa"/>
          </w:tcPr>
          <w:p w:rsidR="000B6958" w:rsidRPr="00BE63B1" w:rsidRDefault="000B6958" w:rsidP="0005607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и.о. министра образования Кировской области</w:t>
            </w:r>
          </w:p>
        </w:tc>
        <w:tc>
          <w:tcPr>
            <w:tcW w:w="236" w:type="dxa"/>
          </w:tcPr>
          <w:p w:rsidR="000B6958" w:rsidRPr="00BE63B1" w:rsidRDefault="000B6958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0B6958" w:rsidRPr="00BE63B1" w:rsidRDefault="000B6958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М.В. Исупов</w:t>
            </w:r>
          </w:p>
        </w:tc>
      </w:tr>
      <w:tr w:rsidR="00B24523" w:rsidRPr="00BE63B1" w:rsidTr="00203598">
        <w:tc>
          <w:tcPr>
            <w:tcW w:w="7128" w:type="dxa"/>
          </w:tcPr>
          <w:p w:rsidR="00B24523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госавтодорнадзора по Кировской области</w:t>
            </w:r>
          </w:p>
        </w:tc>
        <w:tc>
          <w:tcPr>
            <w:tcW w:w="236" w:type="dxa"/>
          </w:tcPr>
          <w:p w:rsidR="00B24523" w:rsidRPr="00BE63B1" w:rsidRDefault="00B24523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Pr="00BE63B1" w:rsidRDefault="00B24523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B24523" w:rsidRPr="00BE63B1" w:rsidRDefault="00B2452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Pr="00BE63B1" w:rsidRDefault="000B6958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4523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4523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</w:p>
        </w:tc>
      </w:tr>
      <w:tr w:rsidR="00B24523" w:rsidRPr="00BE63B1" w:rsidTr="00203598">
        <w:tc>
          <w:tcPr>
            <w:tcW w:w="7128" w:type="dxa"/>
          </w:tcPr>
          <w:p w:rsidR="00B24523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36" w:type="dxa"/>
          </w:tcPr>
          <w:p w:rsidR="000B6958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58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Pr="00BE63B1" w:rsidRDefault="00B24523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0B6958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58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4523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4523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4DAC" w:rsidRPr="00BE63B1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</w:p>
        </w:tc>
      </w:tr>
      <w:tr w:rsidR="000B6958" w:rsidRPr="00BE63B1" w:rsidTr="00203598">
        <w:tc>
          <w:tcPr>
            <w:tcW w:w="7128" w:type="dxa"/>
          </w:tcPr>
          <w:p w:rsidR="000B6958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ГИБДД УМВД России по Кировской об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36" w:type="dxa"/>
          </w:tcPr>
          <w:p w:rsidR="000B6958" w:rsidRPr="00BE63B1" w:rsidRDefault="000B6958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58" w:rsidRPr="00BE63B1" w:rsidRDefault="000B6958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0B6958" w:rsidRPr="00BE63B1" w:rsidRDefault="000B6958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58" w:rsidRPr="00BE63B1" w:rsidRDefault="000B6958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А.Н. Плотников</w:t>
            </w:r>
          </w:p>
        </w:tc>
      </w:tr>
      <w:tr w:rsidR="004D4DAC" w:rsidRPr="00BE63B1" w:rsidTr="00203598">
        <w:tc>
          <w:tcPr>
            <w:tcW w:w="7128" w:type="dxa"/>
          </w:tcPr>
          <w:p w:rsidR="004D4DAC" w:rsidRPr="00BE63B1" w:rsidRDefault="004D4DAC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министр транспорта Кировской области</w:t>
            </w:r>
          </w:p>
        </w:tc>
        <w:tc>
          <w:tcPr>
            <w:tcW w:w="236" w:type="dxa"/>
          </w:tcPr>
          <w:p w:rsidR="004D4DAC" w:rsidRPr="00BE63B1" w:rsidRDefault="004D4DAC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4DAC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4DAC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Поршнев</w:t>
            </w:r>
          </w:p>
        </w:tc>
      </w:tr>
      <w:tr w:rsidR="0077147D" w:rsidRPr="00BE63B1" w:rsidTr="00203598">
        <w:tc>
          <w:tcPr>
            <w:tcW w:w="7128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Гостехнадзора </w:t>
            </w:r>
          </w:p>
          <w:p w:rsidR="0077147D" w:rsidRPr="00BE63B1" w:rsidRDefault="0077147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36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Н.В. Сбоев</w:t>
            </w:r>
          </w:p>
        </w:tc>
      </w:tr>
      <w:tr w:rsidR="0077147D" w:rsidRPr="00BE63B1" w:rsidTr="00203598">
        <w:tc>
          <w:tcPr>
            <w:tcW w:w="7128" w:type="dxa"/>
          </w:tcPr>
          <w:p w:rsidR="0077147D" w:rsidRPr="00BE63B1" w:rsidRDefault="0077147D" w:rsidP="00D43F1D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 w:rsidRPr="00BE63B1">
              <w:rPr>
                <w:szCs w:val="28"/>
              </w:rPr>
              <w:t>начальник управления благоустройства и транспорта  города Кирова</w:t>
            </w:r>
          </w:p>
        </w:tc>
        <w:tc>
          <w:tcPr>
            <w:tcW w:w="236" w:type="dxa"/>
          </w:tcPr>
          <w:p w:rsidR="0077147D" w:rsidRPr="00BE63B1" w:rsidRDefault="0077147D" w:rsidP="00D43F1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77147D" w:rsidRPr="00BE63B1" w:rsidRDefault="0077147D" w:rsidP="00D43F1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 w:rsidRPr="00BE63B1">
              <w:rPr>
                <w:szCs w:val="28"/>
              </w:rPr>
              <w:t>-</w:t>
            </w:r>
          </w:p>
        </w:tc>
        <w:tc>
          <w:tcPr>
            <w:tcW w:w="2824" w:type="dxa"/>
          </w:tcPr>
          <w:p w:rsidR="0077147D" w:rsidRPr="00BE63B1" w:rsidRDefault="0077147D" w:rsidP="00D43F1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77147D" w:rsidRPr="00BE63B1" w:rsidRDefault="0077147D" w:rsidP="00D43F1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 w:rsidRPr="00BE63B1">
              <w:rPr>
                <w:szCs w:val="28"/>
              </w:rPr>
              <w:t>О.Д. Семаков</w:t>
            </w:r>
          </w:p>
        </w:tc>
      </w:tr>
      <w:tr w:rsidR="0077147D" w:rsidRPr="00BE63B1" w:rsidTr="00203598">
        <w:tc>
          <w:tcPr>
            <w:tcW w:w="7128" w:type="dxa"/>
          </w:tcPr>
          <w:p w:rsidR="0077147D" w:rsidRPr="00BE63B1" w:rsidRDefault="0077147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пожаротушения Главного управления МЧС России по Кировской области</w:t>
            </w:r>
          </w:p>
        </w:tc>
        <w:tc>
          <w:tcPr>
            <w:tcW w:w="236" w:type="dxa"/>
          </w:tcPr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С.В. Смехов</w:t>
            </w:r>
          </w:p>
        </w:tc>
      </w:tr>
      <w:tr w:rsidR="0077147D" w:rsidRPr="00BE63B1" w:rsidTr="00203598">
        <w:tc>
          <w:tcPr>
            <w:tcW w:w="7128" w:type="dxa"/>
          </w:tcPr>
          <w:p w:rsidR="0077147D" w:rsidRPr="00BE63B1" w:rsidRDefault="0077147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36" w:type="dxa"/>
          </w:tcPr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А.В. Черняев</w:t>
            </w:r>
          </w:p>
        </w:tc>
      </w:tr>
      <w:tr w:rsidR="0077147D" w:rsidRPr="00BE63B1" w:rsidTr="00203598">
        <w:tc>
          <w:tcPr>
            <w:tcW w:w="7128" w:type="dxa"/>
          </w:tcPr>
          <w:p w:rsidR="0077147D" w:rsidRPr="00BE63B1" w:rsidRDefault="0077147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BE63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Горьковской железной дороги по территориальному управлению</w:t>
            </w:r>
          </w:p>
        </w:tc>
        <w:tc>
          <w:tcPr>
            <w:tcW w:w="236" w:type="dxa"/>
          </w:tcPr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С.Г. Шагалов</w:t>
            </w:r>
          </w:p>
        </w:tc>
      </w:tr>
      <w:tr w:rsidR="0077147D" w:rsidRPr="00BE63B1" w:rsidTr="00203598">
        <w:tc>
          <w:tcPr>
            <w:tcW w:w="7128" w:type="dxa"/>
          </w:tcPr>
          <w:p w:rsidR="0077147D" w:rsidRPr="00BE63B1" w:rsidRDefault="0077147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в сфере государственного управления министерства финансов Кировской области</w:t>
            </w:r>
          </w:p>
        </w:tc>
        <w:tc>
          <w:tcPr>
            <w:tcW w:w="236" w:type="dxa"/>
          </w:tcPr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Г.А. Шмакова</w:t>
            </w:r>
          </w:p>
        </w:tc>
      </w:tr>
      <w:tr w:rsidR="0077147D" w:rsidRPr="00BE63B1" w:rsidTr="00203598">
        <w:tc>
          <w:tcPr>
            <w:tcW w:w="7128" w:type="dxa"/>
          </w:tcPr>
          <w:p w:rsidR="0077147D" w:rsidRPr="00BE63B1" w:rsidRDefault="0077147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7147D" w:rsidRPr="00BE63B1" w:rsidRDefault="0077147D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7147D" w:rsidRPr="00BE63B1" w:rsidRDefault="0077147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59E" w:rsidRPr="00BE63B1" w:rsidRDefault="006F559E" w:rsidP="00D43F1D">
      <w:r w:rsidRPr="00BE63B1">
        <w:lastRenderedPageBreak/>
        <w:t>Приглашенные:</w:t>
      </w:r>
    </w:p>
    <w:p w:rsidR="002D33A5" w:rsidRPr="00BE63B1" w:rsidRDefault="002D33A5" w:rsidP="00D43F1D"/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7128"/>
        <w:gridCol w:w="236"/>
        <w:gridCol w:w="2824"/>
      </w:tblGrid>
      <w:tr w:rsidR="006758D7" w:rsidRPr="00BE63B1" w:rsidTr="00203598">
        <w:tc>
          <w:tcPr>
            <w:tcW w:w="7128" w:type="dxa"/>
          </w:tcPr>
          <w:p w:rsidR="00511104" w:rsidRPr="00BE63B1" w:rsidRDefault="006758D7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КОГКУ «Дорожный комитет Кировской </w:t>
            </w:r>
          </w:p>
          <w:p w:rsidR="006758D7" w:rsidRPr="00BE63B1" w:rsidRDefault="006758D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236" w:type="dxa"/>
          </w:tcPr>
          <w:p w:rsidR="006F559E" w:rsidRPr="00BE63B1" w:rsidRDefault="006F559E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7" w:rsidRPr="00BE63B1" w:rsidRDefault="006F559E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6758D7" w:rsidRPr="00BE63B1" w:rsidRDefault="006758D7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9E" w:rsidRPr="00BE63B1" w:rsidRDefault="00511104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.М.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Букланов</w:t>
            </w:r>
          </w:p>
        </w:tc>
      </w:tr>
    </w:tbl>
    <w:p w:rsidR="00D75C3C" w:rsidRPr="00BE63B1" w:rsidRDefault="00D75C3C" w:rsidP="00254CD6">
      <w:pPr>
        <w:shd w:val="clear" w:color="auto" w:fill="FFFFFF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Повестка дня:</w:t>
      </w:r>
    </w:p>
    <w:p w:rsidR="009856E3" w:rsidRPr="00BE63B1" w:rsidRDefault="008749AD" w:rsidP="00254CD6">
      <w:pPr>
        <w:shd w:val="clear" w:color="auto" w:fill="FFFFFF"/>
        <w:ind w:left="425" w:hanging="425"/>
        <w:jc w:val="both"/>
        <w:rPr>
          <w:szCs w:val="28"/>
        </w:rPr>
      </w:pPr>
      <w:r w:rsidRPr="00BE63B1">
        <w:rPr>
          <w:szCs w:val="28"/>
        </w:rPr>
        <w:t xml:space="preserve">1. </w:t>
      </w:r>
      <w:r w:rsidR="00127630" w:rsidRPr="00BE63B1">
        <w:rPr>
          <w:szCs w:val="28"/>
        </w:rPr>
        <w:t xml:space="preserve">О мерах по обеспечению безопасности участия несовершеннолетних </w:t>
      </w:r>
      <w:r w:rsidR="00433F3E">
        <w:rPr>
          <w:szCs w:val="28"/>
        </w:rPr>
        <w:t xml:space="preserve">              </w:t>
      </w:r>
      <w:r w:rsidR="00127630" w:rsidRPr="00BE63B1">
        <w:rPr>
          <w:szCs w:val="28"/>
        </w:rPr>
        <w:t>в дорожном движении в новом учебном году</w:t>
      </w:r>
      <w:r w:rsidR="009C4E72" w:rsidRPr="00BE63B1">
        <w:rPr>
          <w:szCs w:val="28"/>
        </w:rPr>
        <w:t>.</w:t>
      </w:r>
      <w:r w:rsidR="009856E3" w:rsidRPr="00BE63B1">
        <w:rPr>
          <w:szCs w:val="28"/>
        </w:rPr>
        <w:t xml:space="preserve"> </w:t>
      </w:r>
    </w:p>
    <w:p w:rsidR="008749AD" w:rsidRPr="00BE63B1" w:rsidRDefault="009856E3" w:rsidP="00254CD6">
      <w:pPr>
        <w:ind w:left="425" w:hanging="425"/>
        <w:jc w:val="both"/>
        <w:rPr>
          <w:bCs/>
          <w:szCs w:val="28"/>
        </w:rPr>
      </w:pPr>
      <w:r w:rsidRPr="00BE63B1">
        <w:rPr>
          <w:color w:val="000000"/>
          <w:szCs w:val="28"/>
        </w:rPr>
        <w:t xml:space="preserve">2. </w:t>
      </w:r>
      <w:r w:rsidR="00127630" w:rsidRPr="00BE63B1">
        <w:rPr>
          <w:szCs w:val="28"/>
        </w:rPr>
        <w:t xml:space="preserve">Исполнение поручения Президента Российской Федерации от 20.02.2015 </w:t>
      </w:r>
      <w:r w:rsidR="00433F3E">
        <w:rPr>
          <w:szCs w:val="28"/>
        </w:rPr>
        <w:t xml:space="preserve">     </w:t>
      </w:r>
      <w:r w:rsidR="00127630" w:rsidRPr="00BE63B1">
        <w:rPr>
          <w:szCs w:val="28"/>
        </w:rPr>
        <w:t>№ Пр-287 в части обустройства пешеходных переходов, в первоочередном порядке вблизи школ и других образовательных заведений. Обеспечение круглогодичной различимости дорожной разметки</w:t>
      </w:r>
      <w:r w:rsidR="008749AD" w:rsidRPr="00BE63B1">
        <w:rPr>
          <w:color w:val="000000"/>
          <w:szCs w:val="28"/>
        </w:rPr>
        <w:t xml:space="preserve">. </w:t>
      </w:r>
    </w:p>
    <w:p w:rsidR="00AA6239" w:rsidRPr="00254CD6" w:rsidRDefault="00AA6239" w:rsidP="00254CD6">
      <w:pPr>
        <w:shd w:val="clear" w:color="auto" w:fill="FFFFFF"/>
        <w:ind w:left="425" w:hanging="425"/>
        <w:jc w:val="both"/>
        <w:rPr>
          <w:szCs w:val="28"/>
        </w:rPr>
      </w:pPr>
      <w:r w:rsidRPr="00BE63B1">
        <w:rPr>
          <w:szCs w:val="28"/>
        </w:rPr>
        <w:t xml:space="preserve">3. </w:t>
      </w:r>
      <w:r w:rsidR="00127630" w:rsidRPr="00BE63B1">
        <w:rPr>
          <w:szCs w:val="28"/>
        </w:rPr>
        <w:t>О готовности дорожных и коммунальных организаций к содержанию улично-дорожной сети в зимний период</w:t>
      </w:r>
      <w:r w:rsidRPr="00254CD6">
        <w:rPr>
          <w:szCs w:val="28"/>
        </w:rPr>
        <w:t>.</w:t>
      </w:r>
    </w:p>
    <w:p w:rsidR="00AA6239" w:rsidRPr="00BE63B1" w:rsidRDefault="00AA6239" w:rsidP="00254CD6">
      <w:pPr>
        <w:shd w:val="clear" w:color="auto" w:fill="FFFFFF"/>
        <w:ind w:left="425" w:hanging="425"/>
        <w:jc w:val="both"/>
        <w:rPr>
          <w:szCs w:val="28"/>
        </w:rPr>
      </w:pPr>
      <w:r w:rsidRPr="00BE63B1">
        <w:rPr>
          <w:szCs w:val="28"/>
        </w:rPr>
        <w:t xml:space="preserve">4. </w:t>
      </w:r>
      <w:r w:rsidR="00127630" w:rsidRPr="00BE63B1">
        <w:rPr>
          <w:szCs w:val="28"/>
        </w:rPr>
        <w:t>О состоянии безопасности дорожного движения на железнодорожных переездах</w:t>
      </w:r>
      <w:r w:rsidRPr="00BE63B1">
        <w:rPr>
          <w:szCs w:val="28"/>
        </w:rPr>
        <w:t>.</w:t>
      </w:r>
    </w:p>
    <w:p w:rsidR="00A818AF" w:rsidRPr="00254CD6" w:rsidRDefault="00AA6239" w:rsidP="00254CD6">
      <w:pPr>
        <w:shd w:val="clear" w:color="auto" w:fill="FFFFFF"/>
        <w:ind w:left="425" w:hanging="425"/>
        <w:jc w:val="both"/>
        <w:rPr>
          <w:szCs w:val="28"/>
        </w:rPr>
      </w:pPr>
      <w:r w:rsidRPr="00BE63B1">
        <w:rPr>
          <w:szCs w:val="28"/>
        </w:rPr>
        <w:t>5</w:t>
      </w:r>
      <w:r w:rsidR="00A818AF" w:rsidRPr="00BE63B1">
        <w:rPr>
          <w:szCs w:val="28"/>
        </w:rPr>
        <w:t xml:space="preserve">. </w:t>
      </w:r>
      <w:r w:rsidR="00127630" w:rsidRPr="00BE63B1">
        <w:rPr>
          <w:szCs w:val="28"/>
        </w:rPr>
        <w:t>О совершенствовании работы по оказанию медицинской помощи пострадавшим в ДТП</w:t>
      </w:r>
      <w:r w:rsidR="00A818AF" w:rsidRPr="00254CD6">
        <w:rPr>
          <w:szCs w:val="28"/>
        </w:rPr>
        <w:t>.</w:t>
      </w:r>
    </w:p>
    <w:p w:rsidR="00AA6239" w:rsidRPr="00BE63B1" w:rsidRDefault="00AA6239" w:rsidP="00D43F1D">
      <w:pPr>
        <w:shd w:val="clear" w:color="auto" w:fill="FFFFFF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BE63B1" w:rsidTr="009C4E72">
        <w:tc>
          <w:tcPr>
            <w:tcW w:w="2160" w:type="dxa"/>
          </w:tcPr>
          <w:p w:rsidR="009C4E72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9C4E72" w:rsidRPr="00BE63B1" w:rsidRDefault="00127630" w:rsidP="00056077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о мерах по обеспечению безопасности участия несовершеннолетних в дорожном движении в новом учебном году</w:t>
            </w:r>
            <w:r w:rsidR="009C4E72" w:rsidRPr="00BE63B1">
              <w:rPr>
                <w:szCs w:val="28"/>
              </w:rPr>
              <w:t xml:space="preserve">. 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r w:rsidR="00127630" w:rsidRPr="00BE63B1">
              <w:rPr>
                <w:szCs w:val="28"/>
              </w:rPr>
              <w:t>Плотников А.Н. – текст доклада прилагается.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4E612C" w:rsidRPr="00BE63B1" w:rsidRDefault="004E612C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</w:p>
          <w:p w:rsidR="009C4E72" w:rsidRPr="00BE63B1" w:rsidRDefault="009C4E72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127630" w:rsidRPr="00BE63B1" w:rsidRDefault="00127630" w:rsidP="00254CD6">
            <w:pPr>
              <w:numPr>
                <w:ilvl w:val="1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szCs w:val="28"/>
              </w:rPr>
              <w:t xml:space="preserve">Министерству образования Кировской области, </w:t>
            </w:r>
            <w:r w:rsidRPr="00BE63B1">
              <w:rPr>
                <w:bCs/>
                <w:szCs w:val="28"/>
              </w:rPr>
              <w:t xml:space="preserve">Управлению ГИБДД УМВД России по Кировской области: </w:t>
            </w:r>
          </w:p>
          <w:p w:rsidR="00127630" w:rsidRPr="00BE63B1" w:rsidRDefault="00127630" w:rsidP="00254CD6">
            <w:pPr>
              <w:numPr>
                <w:ilvl w:val="2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bCs/>
                <w:szCs w:val="28"/>
              </w:rPr>
              <w:t xml:space="preserve">В 2017/18 учебном году </w:t>
            </w:r>
            <w:r w:rsidRPr="00BE63B1">
              <w:rPr>
                <w:szCs w:val="28"/>
              </w:rPr>
              <w:t>о</w:t>
            </w:r>
            <w:r w:rsidRPr="00BE63B1">
              <w:rPr>
                <w:bCs/>
                <w:szCs w:val="28"/>
              </w:rPr>
              <w:t xml:space="preserve">рганизовать целенаправленную работу </w:t>
            </w:r>
            <w:r w:rsidR="00433F3E">
              <w:rPr>
                <w:bCs/>
                <w:szCs w:val="28"/>
              </w:rPr>
              <w:t xml:space="preserve">             </w:t>
            </w:r>
            <w:r w:rsidRPr="00BE63B1">
              <w:rPr>
                <w:bCs/>
                <w:szCs w:val="28"/>
              </w:rPr>
              <w:t xml:space="preserve">по проведению комплекса мероприятий, направленных </w:t>
            </w:r>
            <w:r w:rsidR="00C76A50">
              <w:rPr>
                <w:bCs/>
                <w:szCs w:val="28"/>
              </w:rPr>
              <w:t xml:space="preserve">                             </w:t>
            </w:r>
            <w:r w:rsidRPr="00BE63B1">
              <w:rPr>
                <w:bCs/>
                <w:szCs w:val="28"/>
              </w:rPr>
              <w:t>на предупреждение ДТП с участием несовершеннолетних, в первую очередь, направленную на обеспечение безопасности детей-пешеходов.</w:t>
            </w:r>
          </w:p>
          <w:p w:rsidR="00D4226A" w:rsidRPr="00BE63B1" w:rsidRDefault="00D4226A" w:rsidP="00D4226A">
            <w:pPr>
              <w:numPr>
                <w:ilvl w:val="2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Рекомендовать образовательным организациям во</w:t>
            </w:r>
            <w:r w:rsidRPr="00BE63B1">
              <w:rPr>
                <w:bCs/>
                <w:szCs w:val="28"/>
              </w:rPr>
              <w:t xml:space="preserve"> взаимодействии с родительскими комитетами (активами) проводить работу по контролю за использованием несовершеннолетними световозвращающих элементов</w:t>
            </w:r>
            <w:r>
              <w:rPr>
                <w:bCs/>
                <w:szCs w:val="28"/>
              </w:rPr>
              <w:t xml:space="preserve">, рассмотреть возможность формирования </w:t>
            </w:r>
            <w:r w:rsidRPr="00BE63B1">
              <w:rPr>
                <w:bCs/>
                <w:szCs w:val="28"/>
              </w:rPr>
              <w:t xml:space="preserve">активных групп родителей «Родительский Патруль» </w:t>
            </w:r>
            <w:r>
              <w:rPr>
                <w:bCs/>
                <w:szCs w:val="28"/>
              </w:rPr>
              <w:t xml:space="preserve"> с целью  </w:t>
            </w:r>
            <w:r w:rsidRPr="00BE63B1">
              <w:rPr>
                <w:bCs/>
                <w:szCs w:val="28"/>
              </w:rPr>
              <w:t>контрол</w:t>
            </w:r>
            <w:r>
              <w:rPr>
                <w:bCs/>
                <w:szCs w:val="28"/>
              </w:rPr>
              <w:t>я</w:t>
            </w:r>
            <w:r w:rsidRPr="00BE63B1">
              <w:rPr>
                <w:bCs/>
                <w:szCs w:val="28"/>
              </w:rPr>
              <w:t xml:space="preserve"> за соблюдением правил дорожного движения детьми-пешеходами (Методические рекомендации Управления ГИБДД УМВД России по Кировской области от 30.10.2017 № 17/4683).</w:t>
            </w:r>
          </w:p>
          <w:p w:rsidR="00127630" w:rsidRDefault="00127630" w:rsidP="00254CD6">
            <w:pPr>
              <w:numPr>
                <w:ilvl w:val="2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bookmarkStart w:id="0" w:name="_GoBack"/>
            <w:bookmarkEnd w:id="0"/>
            <w:r w:rsidRPr="00BE63B1">
              <w:rPr>
                <w:bCs/>
                <w:szCs w:val="28"/>
              </w:rPr>
              <w:t>Организовать ведение на сайтах образовательных организаций страничек «Дорожная безопасность» с актуальной информацией по БДД для родителей и обучающихся.</w:t>
            </w:r>
          </w:p>
          <w:p w:rsidR="00D4158F" w:rsidRPr="00BE63B1" w:rsidRDefault="00D4158F" w:rsidP="00D4158F">
            <w:pPr>
              <w:spacing w:line="400" w:lineRule="exact"/>
              <w:ind w:left="720"/>
              <w:jc w:val="both"/>
              <w:rPr>
                <w:bCs/>
                <w:szCs w:val="28"/>
              </w:rPr>
            </w:pPr>
          </w:p>
          <w:p w:rsidR="00127630" w:rsidRPr="00BE63B1" w:rsidRDefault="00BE63B1" w:rsidP="00254CD6">
            <w:pPr>
              <w:numPr>
                <w:ilvl w:val="1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szCs w:val="28"/>
              </w:rPr>
              <w:t>Рекомендовать г</w:t>
            </w:r>
            <w:r w:rsidR="00127630" w:rsidRPr="00BE63B1">
              <w:rPr>
                <w:szCs w:val="28"/>
              </w:rPr>
              <w:t>лавам муниципальных районов и городских округов:</w:t>
            </w:r>
          </w:p>
          <w:p w:rsidR="00127630" w:rsidRPr="00BE63B1" w:rsidRDefault="00127630" w:rsidP="00254CD6">
            <w:pPr>
              <w:numPr>
                <w:ilvl w:val="2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szCs w:val="28"/>
              </w:rPr>
              <w:t>С 1 января 2018 года при планировании и осуществлении организованной перевозки групп детей обеспечить исполнение п. 3 Правил организованной перевозки группы детей автобусами, утвержденных постановлением Правительства Российской Федерации от 17.12.2013 №1177.</w:t>
            </w:r>
          </w:p>
          <w:p w:rsidR="00127630" w:rsidRPr="00BE63B1" w:rsidRDefault="00127630" w:rsidP="00254CD6">
            <w:pPr>
              <w:numPr>
                <w:ilvl w:val="2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szCs w:val="28"/>
              </w:rPr>
              <w:t>Принять исчерпывающие меры по оснащению эксплуатируемых учебными заведениями автобусов тахографами и системами спутниковой навигации ГЛОНАСС.</w:t>
            </w:r>
          </w:p>
          <w:p w:rsidR="00127630" w:rsidRPr="00BE63B1" w:rsidRDefault="00127630" w:rsidP="00254CD6">
            <w:pPr>
              <w:numPr>
                <w:ilvl w:val="2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bCs/>
                <w:szCs w:val="28"/>
              </w:rPr>
              <w:t>Рассмотреть вопросы обеспечения безопасности детей-пешеходов, в т</w:t>
            </w:r>
            <w:r w:rsidR="00C76A50">
              <w:rPr>
                <w:bCs/>
                <w:szCs w:val="28"/>
              </w:rPr>
              <w:t>ом числе</w:t>
            </w:r>
            <w:r w:rsidRPr="00BE63B1">
              <w:rPr>
                <w:bCs/>
                <w:szCs w:val="28"/>
              </w:rPr>
              <w:t xml:space="preserve"> вопросы приобретения, распространения и популяризации использования среди учащихся и воспитанников образовательных организаций световозвращающих приспособлений. </w:t>
            </w:r>
          </w:p>
          <w:p w:rsidR="00127630" w:rsidRPr="00BE63B1" w:rsidRDefault="00127630" w:rsidP="00254CD6">
            <w:pPr>
              <w:numPr>
                <w:ilvl w:val="2"/>
                <w:numId w:val="5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bCs/>
                <w:szCs w:val="28"/>
              </w:rPr>
              <w:t xml:space="preserve">Рассмотреть возможность приобретения и установки вблизи нерегулируемых пешеходных переходов макетов детей, планирующих переходить через проезжую часть дороги, и иных объектов и табличек </w:t>
            </w:r>
            <w:r w:rsidR="00C76A50">
              <w:rPr>
                <w:bCs/>
                <w:szCs w:val="28"/>
              </w:rPr>
              <w:t xml:space="preserve">     </w:t>
            </w:r>
            <w:r w:rsidRPr="00BE63B1">
              <w:rPr>
                <w:bCs/>
                <w:szCs w:val="28"/>
              </w:rPr>
              <w:t>с целью привлечения внимания водителей и снижение скорости движения транспорта.</w:t>
            </w:r>
          </w:p>
          <w:p w:rsidR="009C4E72" w:rsidRPr="00BE63B1" w:rsidRDefault="009C4E72" w:rsidP="00D43F1D">
            <w:pPr>
              <w:pStyle w:val="a6"/>
              <w:widowControl w:val="0"/>
              <w:shd w:val="clear" w:color="auto" w:fill="auto"/>
              <w:spacing w:after="120"/>
              <w:ind w:left="0"/>
              <w:rPr>
                <w:szCs w:val="28"/>
              </w:rPr>
            </w:pP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2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BE63B1" w:rsidRDefault="00127630" w:rsidP="00056077">
            <w:pPr>
              <w:spacing w:after="120"/>
              <w:jc w:val="both"/>
              <w:rPr>
                <w:bCs/>
                <w:szCs w:val="28"/>
              </w:rPr>
            </w:pPr>
            <w:r w:rsidRPr="00BE63B1">
              <w:rPr>
                <w:szCs w:val="28"/>
              </w:rPr>
              <w:t>об исполнении поручения Президента Российской Федерации от 20.02.2015 № Пр-287 в части обустройства пешеходных переходов, в первоочередном порядке вблизи школ и других образовательных заведений. Обеспечение круглогодичной различимости дорожной разметки</w:t>
            </w:r>
            <w:r w:rsidR="00D86239" w:rsidRPr="00BE63B1">
              <w:rPr>
                <w:bCs/>
                <w:szCs w:val="28"/>
              </w:rPr>
              <w:t xml:space="preserve">. 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127630" w:rsidP="00D43F1D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Докладчик: Семаков О.Д. – текст доклада прилагается.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4E612C" w:rsidRPr="00BE63B1" w:rsidRDefault="004E612C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</w:p>
          <w:p w:rsidR="00F61B86" w:rsidRPr="00BE63B1" w:rsidRDefault="00F61B86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E5006A" w:rsidRPr="00BE63B1" w:rsidRDefault="00E5006A" w:rsidP="00D4158F">
            <w:pPr>
              <w:numPr>
                <w:ilvl w:val="1"/>
                <w:numId w:val="7"/>
              </w:numPr>
              <w:spacing w:line="380" w:lineRule="exact"/>
              <w:ind w:left="720"/>
              <w:jc w:val="both"/>
              <w:rPr>
                <w:szCs w:val="28"/>
              </w:rPr>
            </w:pPr>
            <w:r w:rsidRPr="00BE63B1">
              <w:rPr>
                <w:bCs/>
                <w:szCs w:val="28"/>
              </w:rPr>
              <w:t xml:space="preserve"> КОГКУ «Дорожный комитет Кировской области», </w:t>
            </w:r>
            <w:r w:rsidRPr="00BE63B1">
              <w:rPr>
                <w:szCs w:val="28"/>
              </w:rPr>
              <w:t xml:space="preserve">главам муниципальных районов и городских округов принять меры </w:t>
            </w:r>
            <w:r w:rsidR="00C76A50">
              <w:rPr>
                <w:szCs w:val="28"/>
              </w:rPr>
              <w:t xml:space="preserve">                    </w:t>
            </w:r>
            <w:r w:rsidRPr="00BE63B1">
              <w:rPr>
                <w:szCs w:val="28"/>
              </w:rPr>
              <w:t xml:space="preserve">по реализации поручения Президента Российской Федерации </w:t>
            </w:r>
            <w:r w:rsidR="00C76A50">
              <w:rPr>
                <w:szCs w:val="28"/>
              </w:rPr>
              <w:t xml:space="preserve">                   </w:t>
            </w:r>
            <w:r w:rsidRPr="00BE63B1">
              <w:rPr>
                <w:szCs w:val="28"/>
              </w:rPr>
              <w:t xml:space="preserve">от 20.02.2015 № Пр-287 в части обустройства пешеходных переходов, </w:t>
            </w:r>
            <w:r w:rsidR="00C76A50">
              <w:rPr>
                <w:szCs w:val="28"/>
              </w:rPr>
              <w:t xml:space="preserve">      </w:t>
            </w:r>
            <w:r w:rsidRPr="00BE63B1">
              <w:rPr>
                <w:szCs w:val="28"/>
              </w:rPr>
              <w:t>в первоочередном порядке вблизи школ и других образовательных заведений.</w:t>
            </w:r>
          </w:p>
          <w:p w:rsidR="00B5351D" w:rsidRPr="00B5351D" w:rsidRDefault="00BE63B1" w:rsidP="00D4158F">
            <w:pPr>
              <w:numPr>
                <w:ilvl w:val="1"/>
                <w:numId w:val="7"/>
              </w:numPr>
              <w:spacing w:line="380" w:lineRule="exact"/>
              <w:ind w:left="7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Рекомендовать а</w:t>
            </w:r>
            <w:r w:rsidR="00E5006A" w:rsidRPr="00BE63B1">
              <w:rPr>
                <w:szCs w:val="28"/>
              </w:rPr>
              <w:t xml:space="preserve">дминистрации г. Кирова, </w:t>
            </w:r>
            <w:r w:rsidR="00E5006A" w:rsidRPr="00BE63B1">
              <w:rPr>
                <w:bCs/>
                <w:szCs w:val="28"/>
              </w:rPr>
              <w:t>Управлению ГИБДД УМВД России по Кировской области</w:t>
            </w:r>
            <w:r w:rsidR="00B5351D">
              <w:rPr>
                <w:bCs/>
                <w:szCs w:val="28"/>
              </w:rPr>
              <w:t>:</w:t>
            </w:r>
          </w:p>
          <w:p w:rsidR="00E5006A" w:rsidRPr="00B5351D" w:rsidRDefault="00E5006A" w:rsidP="00D4158F">
            <w:pPr>
              <w:numPr>
                <w:ilvl w:val="2"/>
                <w:numId w:val="7"/>
              </w:numPr>
              <w:spacing w:line="380" w:lineRule="exact"/>
              <w:ind w:left="7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 </w:t>
            </w:r>
            <w:r w:rsidR="00B5351D" w:rsidRPr="00B5351D">
              <w:rPr>
                <w:szCs w:val="28"/>
              </w:rPr>
              <w:t xml:space="preserve">проработать вопрос увеличения пропускной способности, реконструкции участков автодорог на пересечении улиц Павла Корчагина и Проезжей, Лепсе и Октябрьского проспекта в г. Кирове с целью предотвращения </w:t>
            </w:r>
            <w:r w:rsidR="00B5351D" w:rsidRPr="00B5351D">
              <w:rPr>
                <w:szCs w:val="28"/>
              </w:rPr>
              <w:lastRenderedPageBreak/>
              <w:t>дорожных заторов;</w:t>
            </w:r>
          </w:p>
          <w:p w:rsidR="00B5351D" w:rsidRPr="00B5351D" w:rsidRDefault="00B5351D" w:rsidP="00D4158F">
            <w:pPr>
              <w:numPr>
                <w:ilvl w:val="2"/>
                <w:numId w:val="7"/>
              </w:numPr>
              <w:spacing w:line="380" w:lineRule="exact"/>
              <w:ind w:left="720"/>
              <w:jc w:val="both"/>
              <w:rPr>
                <w:szCs w:val="28"/>
              </w:rPr>
            </w:pPr>
            <w:r w:rsidRPr="00B5351D">
              <w:rPr>
                <w:szCs w:val="28"/>
              </w:rPr>
              <w:t>рассмотреть возможность изменения организации дорожного движения на перекрестке улиц Профсоюзная – Казанская</w:t>
            </w:r>
            <w:r w:rsidR="00C76A50">
              <w:rPr>
                <w:szCs w:val="28"/>
              </w:rPr>
              <w:t xml:space="preserve"> в г. Кирове</w:t>
            </w:r>
            <w:r w:rsidRPr="00B5351D">
              <w:rPr>
                <w:szCs w:val="28"/>
              </w:rPr>
              <w:t>.</w:t>
            </w:r>
          </w:p>
          <w:p w:rsidR="002670C6" w:rsidRPr="00B5351D" w:rsidRDefault="002670C6" w:rsidP="00B5351D">
            <w:pPr>
              <w:spacing w:line="400" w:lineRule="exact"/>
              <w:ind w:left="1418"/>
              <w:jc w:val="both"/>
              <w:rPr>
                <w:szCs w:val="28"/>
              </w:rPr>
            </w:pP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0B692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3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BE63B1" w:rsidRDefault="00252B30" w:rsidP="00056077">
            <w:pPr>
              <w:shd w:val="clear" w:color="auto" w:fill="FFFFFF"/>
              <w:spacing w:after="120"/>
              <w:jc w:val="both"/>
              <w:rPr>
                <w:color w:val="000000"/>
                <w:szCs w:val="28"/>
              </w:rPr>
            </w:pPr>
            <w:r w:rsidRPr="00BE63B1">
              <w:rPr>
                <w:szCs w:val="28"/>
              </w:rPr>
              <w:t xml:space="preserve">О готовности дорожных и коммунальных организаций </w:t>
            </w:r>
            <w:r w:rsidR="00433F3E">
              <w:rPr>
                <w:szCs w:val="28"/>
              </w:rPr>
              <w:t xml:space="preserve">            </w:t>
            </w:r>
            <w:r w:rsidRPr="00BE63B1">
              <w:rPr>
                <w:szCs w:val="28"/>
              </w:rPr>
              <w:t>к содержанию улично-дорожной сети в зимний период</w:t>
            </w:r>
            <w:r w:rsidRPr="00BE63B1">
              <w:rPr>
                <w:color w:val="000000"/>
                <w:szCs w:val="28"/>
              </w:rPr>
              <w:t>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252B30" w:rsidRPr="00BE63B1" w:rsidRDefault="00252B30" w:rsidP="00D43F1D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Докладчики: Семаков О.Д. – текст доклада прилагается,</w:t>
            </w:r>
          </w:p>
          <w:p w:rsidR="00613546" w:rsidRPr="00BE63B1" w:rsidRDefault="00252B30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                      Букланов В.М. – текст доклада прилагается.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4E612C" w:rsidRPr="00BE63B1" w:rsidRDefault="004E612C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</w:p>
          <w:p w:rsidR="00F61B86" w:rsidRPr="00BE63B1" w:rsidRDefault="00F61B8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 xml:space="preserve">РЕШИЛИ: </w:t>
            </w:r>
          </w:p>
        </w:tc>
      </w:tr>
      <w:tr w:rsidR="00F61B86" w:rsidRPr="00BE63B1" w:rsidTr="00F61B86">
        <w:trPr>
          <w:trHeight w:val="361"/>
        </w:trPr>
        <w:tc>
          <w:tcPr>
            <w:tcW w:w="9900" w:type="dxa"/>
            <w:gridSpan w:val="2"/>
          </w:tcPr>
          <w:p w:rsidR="00C53CF4" w:rsidRPr="00BE63B1" w:rsidRDefault="00252B30" w:rsidP="00D43F1D">
            <w:pPr>
              <w:pStyle w:val="a3"/>
              <w:spacing w:after="0"/>
              <w:ind w:left="431" w:hanging="431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Информацию принять к сведению.</w:t>
            </w:r>
          </w:p>
          <w:p w:rsidR="004E612C" w:rsidRPr="00BE63B1" w:rsidRDefault="004E612C" w:rsidP="00D43F1D">
            <w:pPr>
              <w:pStyle w:val="a3"/>
              <w:spacing w:after="0"/>
              <w:ind w:left="431" w:hanging="431"/>
              <w:jc w:val="both"/>
              <w:rPr>
                <w:szCs w:val="28"/>
              </w:rPr>
            </w:pP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E153F0" w:rsidP="00D43F1D">
            <w:pPr>
              <w:pStyle w:val="a3"/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E63B1">
              <w:rPr>
                <w:szCs w:val="28"/>
              </w:rPr>
              <w:t>4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BE63B1" w:rsidRDefault="00252B30" w:rsidP="00056077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О состоянии безопасности дорожного движения </w:t>
            </w:r>
            <w:r w:rsidR="00433F3E">
              <w:rPr>
                <w:szCs w:val="28"/>
              </w:rPr>
              <w:t xml:space="preserve">                    </w:t>
            </w:r>
            <w:r w:rsidRPr="00BE63B1">
              <w:rPr>
                <w:szCs w:val="28"/>
              </w:rPr>
              <w:t>на железнодорожных переездах.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r w:rsidR="00252B30" w:rsidRPr="00BE63B1">
              <w:rPr>
                <w:szCs w:val="28"/>
              </w:rPr>
              <w:t>Шагалов</w:t>
            </w:r>
            <w:r w:rsidRPr="00BE63B1">
              <w:rPr>
                <w:szCs w:val="28"/>
              </w:rPr>
              <w:t xml:space="preserve"> </w:t>
            </w:r>
            <w:r w:rsidR="00252B30" w:rsidRPr="00BE63B1">
              <w:rPr>
                <w:szCs w:val="28"/>
              </w:rPr>
              <w:t>С</w:t>
            </w:r>
            <w:r w:rsidRPr="00BE63B1">
              <w:rPr>
                <w:szCs w:val="28"/>
              </w:rPr>
              <w:t>.</w:t>
            </w:r>
            <w:r w:rsidR="00252B30" w:rsidRPr="00BE63B1">
              <w:rPr>
                <w:szCs w:val="28"/>
              </w:rPr>
              <w:t>Г</w:t>
            </w:r>
            <w:r w:rsidRPr="00BE63B1">
              <w:rPr>
                <w:szCs w:val="28"/>
              </w:rPr>
              <w:t>. – текст доклада прилагается.</w:t>
            </w:r>
          </w:p>
        </w:tc>
      </w:tr>
      <w:tr w:rsidR="00635077" w:rsidRPr="00BE63B1" w:rsidTr="00F61B86">
        <w:tc>
          <w:tcPr>
            <w:tcW w:w="9900" w:type="dxa"/>
            <w:gridSpan w:val="2"/>
          </w:tcPr>
          <w:p w:rsidR="004E612C" w:rsidRPr="00BE63B1" w:rsidRDefault="004E612C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</w:p>
          <w:p w:rsidR="00635077" w:rsidRPr="00BE63B1" w:rsidRDefault="00635077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  <w:p w:rsidR="00252B30" w:rsidRPr="00BE63B1" w:rsidRDefault="00252B30" w:rsidP="002670C6">
            <w:pPr>
              <w:numPr>
                <w:ilvl w:val="1"/>
                <w:numId w:val="8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Рекомендовать администрации муниципального образования «Город Киров», главам Кирово-Чепецкого, Слободского районов обеспечить устранение замечаний, выявленных при весеннем и осеннем комиссионном осмотре железнодорожных переездов, в срок до 31 декабря 2017 г. </w:t>
            </w:r>
          </w:p>
          <w:p w:rsidR="00252B30" w:rsidRPr="00BE63B1" w:rsidRDefault="00252B30" w:rsidP="002670C6">
            <w:pPr>
              <w:numPr>
                <w:ilvl w:val="1"/>
                <w:numId w:val="8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Рекомендовать администрации муниципального образования «Город Киров»:</w:t>
            </w:r>
          </w:p>
          <w:p w:rsidR="00252B30" w:rsidRPr="00BE63B1" w:rsidRDefault="00252B30" w:rsidP="002670C6">
            <w:pPr>
              <w:numPr>
                <w:ilvl w:val="2"/>
                <w:numId w:val="9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bCs/>
                <w:szCs w:val="28"/>
              </w:rPr>
              <w:t xml:space="preserve">рассмотреть возможность ремонта в 2017 году участка автодороги </w:t>
            </w:r>
            <w:r w:rsidR="00433F3E">
              <w:rPr>
                <w:bCs/>
                <w:szCs w:val="28"/>
              </w:rPr>
              <w:t xml:space="preserve">             </w:t>
            </w:r>
            <w:r w:rsidRPr="00BE63B1">
              <w:rPr>
                <w:bCs/>
                <w:szCs w:val="28"/>
              </w:rPr>
              <w:t xml:space="preserve">в границах железнодорожного переезда 12 км Лянгасово – Матанцы </w:t>
            </w:r>
            <w:r w:rsidR="00BE63B1" w:rsidRPr="00BE63B1">
              <w:rPr>
                <w:bCs/>
                <w:szCs w:val="28"/>
              </w:rPr>
              <w:t xml:space="preserve">         </w:t>
            </w:r>
            <w:r w:rsidRPr="00BE63B1">
              <w:rPr>
                <w:bCs/>
                <w:szCs w:val="28"/>
              </w:rPr>
              <w:t>(д. Оверенцы);</w:t>
            </w:r>
          </w:p>
          <w:p w:rsidR="00252B30" w:rsidRPr="00BE63B1" w:rsidRDefault="00252B30" w:rsidP="002670C6">
            <w:pPr>
              <w:numPr>
                <w:ilvl w:val="2"/>
                <w:numId w:val="9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szCs w:val="28"/>
              </w:rPr>
              <w:t xml:space="preserve">рассмотреть возможность ремонта в 2018 году автомобильных дорог </w:t>
            </w:r>
            <w:r w:rsidR="00BE63B1" w:rsidRPr="00BE63B1">
              <w:rPr>
                <w:szCs w:val="28"/>
              </w:rPr>
              <w:t xml:space="preserve">        </w:t>
            </w:r>
            <w:r w:rsidRPr="00BE63B1">
              <w:rPr>
                <w:szCs w:val="28"/>
              </w:rPr>
              <w:t xml:space="preserve">в границах железнодорожных переездов: 2 км, 954 км </w:t>
            </w:r>
            <w:r w:rsidR="00BE63B1" w:rsidRPr="00BE63B1">
              <w:rPr>
                <w:szCs w:val="28"/>
              </w:rPr>
              <w:t xml:space="preserve">                                </w:t>
            </w:r>
            <w:r w:rsidRPr="00BE63B1">
              <w:rPr>
                <w:szCs w:val="28"/>
              </w:rPr>
              <w:t>по ул. Потребкооперации Ленинского района, 970 км по ул. Советской Нововятского района, переезда по ул. Карла Маркса;</w:t>
            </w:r>
          </w:p>
          <w:p w:rsidR="00252B30" w:rsidRPr="00BE63B1" w:rsidRDefault="00252B30" w:rsidP="002670C6">
            <w:pPr>
              <w:numPr>
                <w:ilvl w:val="2"/>
                <w:numId w:val="9"/>
              </w:numPr>
              <w:spacing w:line="400" w:lineRule="exact"/>
              <w:ind w:left="720"/>
              <w:jc w:val="both"/>
              <w:rPr>
                <w:bCs/>
                <w:szCs w:val="28"/>
              </w:rPr>
            </w:pPr>
            <w:r w:rsidRPr="00BE63B1">
              <w:rPr>
                <w:szCs w:val="28"/>
              </w:rPr>
              <w:t>рассмотреть вопрос о строительстве автотоннеля или другого альтернативного вида пересечения железнодорожных путей вблизи переезда 970 км по ул. Советской Нововятского района и переезда 953 км  по автодороге Радужный – Лубягино с последующим их закрытием.</w:t>
            </w:r>
          </w:p>
          <w:p w:rsidR="00252B30" w:rsidRPr="00BE63B1" w:rsidRDefault="00252B30" w:rsidP="002670C6">
            <w:pPr>
              <w:numPr>
                <w:ilvl w:val="1"/>
                <w:numId w:val="8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Рекомендовать главе Зуевского района:</w:t>
            </w:r>
          </w:p>
          <w:p w:rsidR="00252B30" w:rsidRPr="00BE63B1" w:rsidRDefault="00252B30" w:rsidP="002670C6">
            <w:pPr>
              <w:numPr>
                <w:ilvl w:val="2"/>
                <w:numId w:val="8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определить балансовую принадлежность автомобильного моста около железнодорожного переезда 1069 км по станции Коса. Рассмотреть вопрос о ремонте данного моста и расширении автомобильной дороги </w:t>
            </w:r>
            <w:r w:rsidR="00433F3E">
              <w:rPr>
                <w:szCs w:val="28"/>
              </w:rPr>
              <w:t xml:space="preserve">    </w:t>
            </w:r>
            <w:r w:rsidRPr="00BE63B1">
              <w:rPr>
                <w:szCs w:val="28"/>
              </w:rPr>
              <w:lastRenderedPageBreak/>
              <w:t>до 6 м;</w:t>
            </w:r>
          </w:p>
          <w:p w:rsidR="00252B30" w:rsidRPr="00BE63B1" w:rsidRDefault="00252B30" w:rsidP="002670C6">
            <w:pPr>
              <w:numPr>
                <w:ilvl w:val="2"/>
                <w:numId w:val="8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рассмотреть возможность ремонта в 2018 году автомобильной дороги</w:t>
            </w:r>
            <w:r w:rsidR="00433F3E">
              <w:rPr>
                <w:szCs w:val="28"/>
              </w:rPr>
              <w:t xml:space="preserve">  </w:t>
            </w:r>
            <w:r w:rsidRPr="00BE63B1">
              <w:rPr>
                <w:szCs w:val="28"/>
              </w:rPr>
              <w:t xml:space="preserve"> </w:t>
            </w:r>
            <w:r w:rsidR="00433F3E">
              <w:rPr>
                <w:szCs w:val="28"/>
              </w:rPr>
              <w:t xml:space="preserve">    </w:t>
            </w:r>
            <w:r w:rsidRPr="00BE63B1">
              <w:rPr>
                <w:szCs w:val="28"/>
              </w:rPr>
              <w:t>в границах переезда 1061 км в г. Зуевка.</w:t>
            </w:r>
          </w:p>
          <w:p w:rsidR="00252B30" w:rsidRPr="00BE63B1" w:rsidRDefault="00252B30" w:rsidP="002670C6">
            <w:pPr>
              <w:numPr>
                <w:ilvl w:val="1"/>
                <w:numId w:val="8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Рекомендовать главе Свечинского района, главе г. Котельнича рассмотреть возможность ремонта в 2018 году автомобильных дорог </w:t>
            </w:r>
            <w:r w:rsidR="00433F3E">
              <w:rPr>
                <w:szCs w:val="28"/>
              </w:rPr>
              <w:t xml:space="preserve">        </w:t>
            </w:r>
            <w:r w:rsidRPr="00BE63B1">
              <w:rPr>
                <w:szCs w:val="28"/>
              </w:rPr>
              <w:t>в границах переездов: 831 км перегон Юма – Свеча Свечинский район, подъездной путь  № 6 станции Котельнич-2 г. Котельнич.</w:t>
            </w:r>
          </w:p>
          <w:p w:rsidR="00252B30" w:rsidRPr="00BE63B1" w:rsidRDefault="00252B30" w:rsidP="002670C6">
            <w:pPr>
              <w:numPr>
                <w:ilvl w:val="1"/>
                <w:numId w:val="8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t xml:space="preserve">Рекомендовать главе Юрьянского района рассмотреть вопрос о закрытии железнодорожного переезда </w:t>
            </w:r>
            <w:smartTag w:uri="urn:schemas-microsoft-com:office:smarttags" w:element="metricconverter">
              <w:smartTagPr>
                <w:attr w:name="ProductID" w:val="61 км"/>
              </w:smartTagPr>
              <w:r w:rsidRPr="00BE63B1">
                <w:t>61 км</w:t>
              </w:r>
            </w:smartTag>
            <w:r w:rsidRPr="00BE63B1">
              <w:t xml:space="preserve"> перегона Юрья – Чащинский </w:t>
            </w:r>
            <w:r w:rsidR="00433F3E">
              <w:t xml:space="preserve">              </w:t>
            </w:r>
            <w:r w:rsidRPr="00BE63B1">
              <w:t xml:space="preserve">по причине неэксплуатации переезда с 2005 г. и неудовлетворительного состояния подходов автодороги к переезду. </w:t>
            </w:r>
          </w:p>
          <w:p w:rsidR="00635077" w:rsidRPr="00BE63B1" w:rsidRDefault="00635077" w:rsidP="00D43F1D">
            <w:pPr>
              <w:autoSpaceDE w:val="0"/>
              <w:autoSpaceDN w:val="0"/>
              <w:adjustRightInd w:val="0"/>
              <w:ind w:left="612" w:hanging="540"/>
              <w:jc w:val="both"/>
              <w:rPr>
                <w:szCs w:val="28"/>
              </w:rPr>
            </w:pPr>
          </w:p>
        </w:tc>
      </w:tr>
      <w:tr w:rsidR="00CA727B" w:rsidRPr="00BE63B1" w:rsidTr="004E612C">
        <w:tc>
          <w:tcPr>
            <w:tcW w:w="2160" w:type="dxa"/>
            <w:shd w:val="clear" w:color="auto" w:fill="auto"/>
          </w:tcPr>
          <w:p w:rsidR="00CA727B" w:rsidRPr="00BE63B1" w:rsidRDefault="00E153F0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5</w:t>
            </w:r>
            <w:r w:rsidR="00CA727B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  <w:shd w:val="clear" w:color="auto" w:fill="auto"/>
          </w:tcPr>
          <w:p w:rsidR="00CA727B" w:rsidRPr="00BE63B1" w:rsidRDefault="00D43F1D" w:rsidP="00056077">
            <w:pPr>
              <w:shd w:val="clear" w:color="auto" w:fill="FFFFFF"/>
              <w:spacing w:after="120"/>
              <w:jc w:val="both"/>
              <w:rPr>
                <w:color w:val="000000"/>
                <w:szCs w:val="28"/>
              </w:rPr>
            </w:pPr>
            <w:r w:rsidRPr="00BE63B1">
              <w:rPr>
                <w:szCs w:val="28"/>
              </w:rPr>
              <w:t>о совершенствовании работы по оказанию медицинской помощи пострадавшим в ДТП</w:t>
            </w:r>
            <w:r w:rsidRPr="00BE63B1">
              <w:rPr>
                <w:color w:val="000000"/>
                <w:szCs w:val="28"/>
              </w:rPr>
              <w:t>.</w:t>
            </w:r>
          </w:p>
        </w:tc>
      </w:tr>
      <w:tr w:rsidR="00713A3D" w:rsidRPr="00BE63B1" w:rsidTr="004E612C">
        <w:tc>
          <w:tcPr>
            <w:tcW w:w="9900" w:type="dxa"/>
            <w:gridSpan w:val="2"/>
            <w:shd w:val="clear" w:color="auto" w:fill="auto"/>
          </w:tcPr>
          <w:p w:rsidR="00713A3D" w:rsidRPr="00BE63B1" w:rsidRDefault="00713A3D" w:rsidP="00D43F1D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Докладчик</w:t>
            </w:r>
            <w:r w:rsidR="00A016C9" w:rsidRPr="00BE63B1">
              <w:rPr>
                <w:szCs w:val="28"/>
              </w:rPr>
              <w:t>и</w:t>
            </w:r>
            <w:r w:rsidRPr="00BE63B1">
              <w:rPr>
                <w:szCs w:val="28"/>
              </w:rPr>
              <w:t xml:space="preserve">: </w:t>
            </w:r>
            <w:r w:rsidR="00D43F1D" w:rsidRPr="00BE63B1">
              <w:rPr>
                <w:szCs w:val="28"/>
              </w:rPr>
              <w:t>Черняев</w:t>
            </w:r>
            <w:r w:rsidRPr="00BE63B1">
              <w:rPr>
                <w:szCs w:val="28"/>
              </w:rPr>
              <w:t xml:space="preserve"> А.</w:t>
            </w:r>
            <w:r w:rsidR="00A016C9" w:rsidRPr="00BE63B1">
              <w:rPr>
                <w:szCs w:val="28"/>
              </w:rPr>
              <w:t>В</w:t>
            </w:r>
            <w:r w:rsidRPr="00BE63B1">
              <w:rPr>
                <w:szCs w:val="28"/>
              </w:rPr>
              <w:t>. – текст доклада прилагается</w:t>
            </w:r>
            <w:r w:rsidR="00421F9A" w:rsidRPr="00BE63B1">
              <w:rPr>
                <w:szCs w:val="28"/>
              </w:rPr>
              <w:t>.</w:t>
            </w:r>
          </w:p>
        </w:tc>
      </w:tr>
      <w:tr w:rsidR="00F61B86" w:rsidRPr="00BE63B1" w:rsidTr="004E612C">
        <w:tc>
          <w:tcPr>
            <w:tcW w:w="9900" w:type="dxa"/>
            <w:gridSpan w:val="2"/>
            <w:shd w:val="clear" w:color="auto" w:fill="auto"/>
          </w:tcPr>
          <w:p w:rsidR="004E612C" w:rsidRPr="00BE63B1" w:rsidRDefault="004E612C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</w:p>
          <w:p w:rsidR="00F61B86" w:rsidRPr="00BE63B1" w:rsidRDefault="00F61B8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  <w:p w:rsidR="00D43F1D" w:rsidRPr="00BE63B1" w:rsidRDefault="00D43F1D" w:rsidP="002670C6">
            <w:pPr>
              <w:numPr>
                <w:ilvl w:val="1"/>
                <w:numId w:val="11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Министерству информационных технологий и связи Кировской области принять меры по обеспечению полного </w:t>
            </w:r>
            <w:r w:rsidRPr="00BE63B1">
              <w:rPr>
                <w:color w:val="000000"/>
                <w:szCs w:val="28"/>
              </w:rPr>
              <w:t xml:space="preserve">покрытия автомобильных дорог </w:t>
            </w:r>
            <w:r w:rsidRPr="00BE63B1">
              <w:rPr>
                <w:szCs w:val="28"/>
              </w:rPr>
              <w:t xml:space="preserve">общего пользования </w:t>
            </w:r>
            <w:r w:rsidRPr="00BE63B1">
              <w:rPr>
                <w:color w:val="000000"/>
                <w:szCs w:val="28"/>
              </w:rPr>
              <w:t xml:space="preserve">Кировской области </w:t>
            </w:r>
            <w:r w:rsidRPr="00BE63B1">
              <w:rPr>
                <w:szCs w:val="28"/>
              </w:rPr>
              <w:t>сигналом подвижной сотовой связи</w:t>
            </w:r>
            <w:r w:rsidRPr="00BE63B1">
              <w:rPr>
                <w:color w:val="000000"/>
                <w:szCs w:val="28"/>
              </w:rPr>
              <w:t xml:space="preserve">.  </w:t>
            </w:r>
          </w:p>
          <w:p w:rsidR="00F61B86" w:rsidRPr="00BE63B1" w:rsidRDefault="00BE63B1" w:rsidP="002670C6">
            <w:pPr>
              <w:numPr>
                <w:ilvl w:val="1"/>
                <w:numId w:val="11"/>
              </w:numPr>
              <w:spacing w:line="400" w:lineRule="exact"/>
              <w:jc w:val="both"/>
              <w:rPr>
                <w:szCs w:val="28"/>
              </w:rPr>
            </w:pPr>
            <w:r w:rsidRPr="00BE63B1">
              <w:rPr>
                <w:bCs/>
                <w:szCs w:val="28"/>
              </w:rPr>
              <w:t xml:space="preserve">Рекомендовать </w:t>
            </w:r>
            <w:r w:rsidR="00D43F1D" w:rsidRPr="00BE63B1">
              <w:rPr>
                <w:bCs/>
                <w:szCs w:val="28"/>
              </w:rPr>
              <w:t>Главному управлению МЧС России по Кировской области,</w:t>
            </w:r>
            <w:r w:rsidR="00D43F1D" w:rsidRPr="00BE63B1">
              <w:rPr>
                <w:szCs w:val="28"/>
              </w:rPr>
              <w:t xml:space="preserve"> министерству </w:t>
            </w:r>
            <w:r w:rsidR="00D43F1D" w:rsidRPr="00BE63B1">
              <w:rPr>
                <w:bCs/>
                <w:szCs w:val="28"/>
              </w:rPr>
              <w:t xml:space="preserve">здравоохранения Кировской области, Управлению МВД России по Кировской области организовать проведение на регулярной основе, не реже 1 раза в полугодие, учений по отработке взаимодействия при ликвидации последствий ДТП. </w:t>
            </w:r>
          </w:p>
        </w:tc>
      </w:tr>
    </w:tbl>
    <w:p w:rsidR="007F729E" w:rsidRPr="00BE63B1" w:rsidRDefault="007F729E" w:rsidP="00D43F1D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7F729E" w:rsidRPr="00BE63B1" w:rsidRDefault="007F729E" w:rsidP="00D43F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по обеспечению безопасности</w:t>
      </w:r>
    </w:p>
    <w:p w:rsidR="007F729E" w:rsidRPr="00BE63B1" w:rsidRDefault="007F729E" w:rsidP="00D43F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дорожного движения при Правительстве</w:t>
      </w:r>
    </w:p>
    <w:p w:rsidR="007F729E" w:rsidRPr="00BE63B1" w:rsidRDefault="007F729E" w:rsidP="00D43F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4E612C" w:rsidRPr="00BE63B1">
        <w:rPr>
          <w:rFonts w:ascii="Times New Roman" w:hAnsi="Times New Roman" w:cs="Times New Roman"/>
          <w:sz w:val="28"/>
          <w:szCs w:val="28"/>
        </w:rPr>
        <w:t>И</w:t>
      </w:r>
      <w:r w:rsidRPr="00BE63B1">
        <w:rPr>
          <w:rFonts w:ascii="Times New Roman" w:hAnsi="Times New Roman" w:cs="Times New Roman"/>
          <w:sz w:val="28"/>
          <w:szCs w:val="28"/>
        </w:rPr>
        <w:t>.</w:t>
      </w:r>
      <w:r w:rsidR="004E612C" w:rsidRPr="00BE63B1">
        <w:rPr>
          <w:rFonts w:ascii="Times New Roman" w:hAnsi="Times New Roman" w:cs="Times New Roman"/>
          <w:sz w:val="28"/>
          <w:szCs w:val="28"/>
        </w:rPr>
        <w:t>В</w:t>
      </w:r>
      <w:r w:rsidRPr="00BE63B1">
        <w:rPr>
          <w:rFonts w:ascii="Times New Roman" w:hAnsi="Times New Roman" w:cs="Times New Roman"/>
          <w:sz w:val="28"/>
          <w:szCs w:val="28"/>
        </w:rPr>
        <w:t xml:space="preserve">. </w:t>
      </w:r>
      <w:r w:rsidR="004E612C" w:rsidRPr="00BE63B1">
        <w:rPr>
          <w:rFonts w:ascii="Times New Roman" w:hAnsi="Times New Roman" w:cs="Times New Roman"/>
          <w:sz w:val="28"/>
          <w:szCs w:val="28"/>
        </w:rPr>
        <w:t>Васильев</w:t>
      </w:r>
    </w:p>
    <w:p w:rsidR="00D75C3C" w:rsidRPr="002763DF" w:rsidRDefault="007F729E" w:rsidP="00D43F1D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</w:r>
      <w:r w:rsidRPr="00BE63B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E63B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E612C" w:rsidRPr="00BE63B1">
        <w:rPr>
          <w:rFonts w:ascii="Times New Roman" w:hAnsi="Times New Roman" w:cs="Times New Roman"/>
          <w:sz w:val="28"/>
          <w:szCs w:val="28"/>
        </w:rPr>
        <w:t xml:space="preserve">    </w:t>
      </w:r>
      <w:r w:rsidRPr="00BE63B1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F9" w:rsidRDefault="00C43BF9" w:rsidP="00401423">
      <w:pPr>
        <w:pStyle w:val="ConsPlusNonformat"/>
      </w:pPr>
      <w:r>
        <w:separator/>
      </w:r>
    </w:p>
  </w:endnote>
  <w:endnote w:type="continuationSeparator" w:id="0">
    <w:p w:rsidR="00C43BF9" w:rsidRDefault="00C43BF9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F9" w:rsidRDefault="00C43BF9" w:rsidP="00401423">
      <w:pPr>
        <w:pStyle w:val="ConsPlusNonformat"/>
      </w:pPr>
      <w:r>
        <w:separator/>
      </w:r>
    </w:p>
  </w:footnote>
  <w:footnote w:type="continuationSeparator" w:id="0">
    <w:p w:rsidR="00C43BF9" w:rsidRDefault="00C43BF9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226A">
      <w:rPr>
        <w:rStyle w:val="a8"/>
        <w:noProof/>
      </w:rPr>
      <w:t>2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D8C"/>
    <w:rsid w:val="00056077"/>
    <w:rsid w:val="00056250"/>
    <w:rsid w:val="0005696C"/>
    <w:rsid w:val="0006049C"/>
    <w:rsid w:val="00060FCF"/>
    <w:rsid w:val="00061105"/>
    <w:rsid w:val="00061561"/>
    <w:rsid w:val="00062EF7"/>
    <w:rsid w:val="000636C7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5DB5"/>
    <w:rsid w:val="00077223"/>
    <w:rsid w:val="00077EF0"/>
    <w:rsid w:val="00080C57"/>
    <w:rsid w:val="00081F9F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17CD"/>
    <w:rsid w:val="001E202C"/>
    <w:rsid w:val="001E33B2"/>
    <w:rsid w:val="001E35B3"/>
    <w:rsid w:val="001E3902"/>
    <w:rsid w:val="001E713B"/>
    <w:rsid w:val="001E798D"/>
    <w:rsid w:val="001F13A2"/>
    <w:rsid w:val="001F221F"/>
    <w:rsid w:val="001F2592"/>
    <w:rsid w:val="001F34AF"/>
    <w:rsid w:val="001F359D"/>
    <w:rsid w:val="001F4048"/>
    <w:rsid w:val="001F5541"/>
    <w:rsid w:val="0020198B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77ED"/>
    <w:rsid w:val="00240455"/>
    <w:rsid w:val="00240FA2"/>
    <w:rsid w:val="00241F16"/>
    <w:rsid w:val="0024257F"/>
    <w:rsid w:val="002447D6"/>
    <w:rsid w:val="00245454"/>
    <w:rsid w:val="00252B30"/>
    <w:rsid w:val="00254CD6"/>
    <w:rsid w:val="00256F38"/>
    <w:rsid w:val="002572F4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5348B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7F9B"/>
    <w:rsid w:val="004A0F13"/>
    <w:rsid w:val="004A170C"/>
    <w:rsid w:val="004A40D2"/>
    <w:rsid w:val="004A4515"/>
    <w:rsid w:val="004A6153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55E0"/>
    <w:rsid w:val="00577FB1"/>
    <w:rsid w:val="00582E15"/>
    <w:rsid w:val="005836C2"/>
    <w:rsid w:val="00584E19"/>
    <w:rsid w:val="00585AA1"/>
    <w:rsid w:val="00585F4A"/>
    <w:rsid w:val="00590635"/>
    <w:rsid w:val="00590BDD"/>
    <w:rsid w:val="00593915"/>
    <w:rsid w:val="005A46E8"/>
    <w:rsid w:val="005A49B0"/>
    <w:rsid w:val="005A4E3B"/>
    <w:rsid w:val="005A558E"/>
    <w:rsid w:val="005A6049"/>
    <w:rsid w:val="005A610E"/>
    <w:rsid w:val="005A73A9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3265"/>
    <w:rsid w:val="0062460A"/>
    <w:rsid w:val="00626677"/>
    <w:rsid w:val="00630BE9"/>
    <w:rsid w:val="00631AB6"/>
    <w:rsid w:val="006327B9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22E1"/>
    <w:rsid w:val="006928CC"/>
    <w:rsid w:val="006940FC"/>
    <w:rsid w:val="006942F7"/>
    <w:rsid w:val="006949CB"/>
    <w:rsid w:val="0069564E"/>
    <w:rsid w:val="006961E6"/>
    <w:rsid w:val="006971D0"/>
    <w:rsid w:val="006A41FD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D0F1A"/>
    <w:rsid w:val="006D3AF2"/>
    <w:rsid w:val="006D4C4F"/>
    <w:rsid w:val="006D4F7C"/>
    <w:rsid w:val="006D571A"/>
    <w:rsid w:val="006D6598"/>
    <w:rsid w:val="006D6A2D"/>
    <w:rsid w:val="006D758D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B276A"/>
    <w:rsid w:val="007B3A12"/>
    <w:rsid w:val="007B41EB"/>
    <w:rsid w:val="007B5414"/>
    <w:rsid w:val="007B6513"/>
    <w:rsid w:val="007B6F29"/>
    <w:rsid w:val="007C0561"/>
    <w:rsid w:val="007C305D"/>
    <w:rsid w:val="007C4C22"/>
    <w:rsid w:val="007C5492"/>
    <w:rsid w:val="007C6271"/>
    <w:rsid w:val="007D1A2C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F9D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4119"/>
    <w:rsid w:val="00964D85"/>
    <w:rsid w:val="009657C9"/>
    <w:rsid w:val="009658DD"/>
    <w:rsid w:val="00965A12"/>
    <w:rsid w:val="00965FCD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D33"/>
    <w:rsid w:val="009833B4"/>
    <w:rsid w:val="0098429C"/>
    <w:rsid w:val="009856E3"/>
    <w:rsid w:val="00991113"/>
    <w:rsid w:val="00991919"/>
    <w:rsid w:val="009927AE"/>
    <w:rsid w:val="009940CB"/>
    <w:rsid w:val="00995DCC"/>
    <w:rsid w:val="00996324"/>
    <w:rsid w:val="009A3D6E"/>
    <w:rsid w:val="009A742F"/>
    <w:rsid w:val="009A7D2A"/>
    <w:rsid w:val="009B085F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2A08"/>
    <w:rsid w:val="009D2DE0"/>
    <w:rsid w:val="009D32EA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4BF6"/>
    <w:rsid w:val="00A05363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F1D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407A"/>
    <w:rsid w:val="00DA4397"/>
    <w:rsid w:val="00DA7307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006A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5322"/>
    <w:rsid w:val="00F77C88"/>
    <w:rsid w:val="00F84593"/>
    <w:rsid w:val="00F84B3F"/>
    <w:rsid w:val="00F86942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6</cp:revision>
  <cp:lastPrinted>2016-02-29T08:25:00Z</cp:lastPrinted>
  <dcterms:created xsi:type="dcterms:W3CDTF">2017-11-23T07:51:00Z</dcterms:created>
  <dcterms:modified xsi:type="dcterms:W3CDTF">2017-11-23T11:05:00Z</dcterms:modified>
</cp:coreProperties>
</file>